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4DF" w:rsidRPr="00E5208F" w:rsidRDefault="002808FD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  <w:r w:rsidRPr="00E5208F">
        <w:rPr>
          <w:rFonts w:ascii="Times New Roman" w:hAnsi="Times New Roman" w:cs="Times New Roman"/>
          <w:sz w:val="28"/>
          <w:szCs w:val="28"/>
          <w:lang w:val="ru-RU"/>
        </w:rPr>
        <w:t>Приказ Минтруда России № 675н от 30 октября 2018 г.</w:t>
      </w:r>
    </w:p>
    <w:p w:rsidR="000E34DF" w:rsidRPr="00E5208F" w:rsidRDefault="002808FD">
      <w:pPr>
        <w:pStyle w:val="2"/>
        <w:rPr>
          <w:rFonts w:ascii="Times New Roman" w:hAnsi="Times New Roman" w:cs="Times New Roman"/>
          <w:sz w:val="28"/>
          <w:szCs w:val="28"/>
          <w:lang w:val="ru-RU"/>
        </w:rPr>
      </w:pPr>
      <w:r w:rsidRPr="00E5208F">
        <w:rPr>
          <w:rFonts w:ascii="Times New Roman" w:hAnsi="Times New Roman" w:cs="Times New Roman"/>
          <w:sz w:val="28"/>
          <w:szCs w:val="28"/>
          <w:lang w:val="ru-RU"/>
        </w:rPr>
        <w:t>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</w:t>
      </w:r>
      <w:bookmarkStart w:id="0" w:name="_GoBack"/>
      <w:bookmarkEnd w:id="0"/>
      <w:r w:rsidRPr="00E5208F">
        <w:rPr>
          <w:rFonts w:ascii="Times New Roman" w:hAnsi="Times New Roman" w:cs="Times New Roman"/>
          <w:sz w:val="28"/>
          <w:szCs w:val="28"/>
          <w:lang w:val="ru-RU"/>
        </w:rPr>
        <w:t>луживания и федеральными учреждениями медико-социальной экспертизы»</w:t>
      </w:r>
      <w:r w:rsidRPr="00E5208F">
        <w:rPr>
          <w:rFonts w:ascii="Times New Roman" w:hAnsi="Times New Roman" w:cs="Times New Roman"/>
          <w:sz w:val="28"/>
          <w:szCs w:val="28"/>
          <w:lang w:val="ru-RU"/>
        </w:rPr>
        <w:br/>
        <w:t>(зарегистрирован в Минюсте России от 20 ноября 2018 г. № 52726)</w:t>
      </w:r>
    </w:p>
    <w:p w:rsidR="000E34DF" w:rsidRPr="00E5208F" w:rsidRDefault="002808FD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E5208F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подпунктом «г» пункта 4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утвержденных постановлением Правительства Российской Федерации от 31 мая 2018 г. № 638 (Собрание законодательства Российской Федерации, 2018, № 24, ст. 3527), п р и </w:t>
      </w:r>
      <w:proofErr w:type="gramStart"/>
      <w:r w:rsidRPr="00E5208F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E5208F">
        <w:rPr>
          <w:rFonts w:ascii="Times New Roman" w:hAnsi="Times New Roman" w:cs="Times New Roman"/>
          <w:sz w:val="28"/>
          <w:szCs w:val="28"/>
          <w:lang w:val="ru-RU"/>
        </w:rPr>
        <w:t xml:space="preserve"> а з ы в а ю:</w:t>
      </w:r>
    </w:p>
    <w:p w:rsidR="000E34DF" w:rsidRPr="00E5208F" w:rsidRDefault="002808FD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E5208F">
        <w:rPr>
          <w:rFonts w:ascii="Times New Roman" w:hAnsi="Times New Roman" w:cs="Times New Roman"/>
          <w:sz w:val="28"/>
          <w:szCs w:val="28"/>
          <w:lang w:val="ru-RU"/>
        </w:rPr>
        <w:t>Утвердить прилагаемую Методику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0E34DF" w:rsidRPr="00E5208F" w:rsidRDefault="002808FD">
      <w:pPr>
        <w:pStyle w:val="a0"/>
        <w:rPr>
          <w:rFonts w:ascii="Times New Roman" w:hAnsi="Times New Roman" w:cs="Times New Roman"/>
          <w:sz w:val="28"/>
          <w:szCs w:val="28"/>
        </w:rPr>
      </w:pPr>
      <w:proofErr w:type="spellStart"/>
      <w:r w:rsidRPr="00E5208F">
        <w:rPr>
          <w:rStyle w:val="StrongEmphasis"/>
          <w:rFonts w:ascii="Times New Roman" w:hAnsi="Times New Roman" w:cs="Times New Roman"/>
          <w:sz w:val="28"/>
          <w:szCs w:val="28"/>
        </w:rPr>
        <w:t>Министр</w:t>
      </w:r>
      <w:proofErr w:type="spellEnd"/>
    </w:p>
    <w:p w:rsidR="000E34DF" w:rsidRPr="00E5208F" w:rsidRDefault="002808FD">
      <w:pPr>
        <w:pStyle w:val="a0"/>
        <w:rPr>
          <w:rFonts w:ascii="Times New Roman" w:hAnsi="Times New Roman" w:cs="Times New Roman"/>
          <w:sz w:val="28"/>
          <w:szCs w:val="28"/>
        </w:rPr>
      </w:pPr>
      <w:r w:rsidRPr="00E5208F">
        <w:rPr>
          <w:rStyle w:val="StrongEmphasis"/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E5208F">
        <w:rPr>
          <w:rStyle w:val="StrongEmphasis"/>
          <w:rFonts w:ascii="Times New Roman" w:hAnsi="Times New Roman" w:cs="Times New Roman"/>
          <w:sz w:val="28"/>
          <w:szCs w:val="28"/>
        </w:rPr>
        <w:t>Топилин</w:t>
      </w:r>
      <w:proofErr w:type="spellEnd"/>
    </w:p>
    <w:sectPr w:rsidR="000E34DF" w:rsidRPr="00E5208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altName w:val="MS Gothic"/>
    <w:charset w:val="80"/>
    <w:family w:val="auto"/>
    <w:pitch w:val="variable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any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DF"/>
    <w:rsid w:val="000E34DF"/>
    <w:rsid w:val="002808FD"/>
    <w:rsid w:val="00472FF7"/>
    <w:rsid w:val="00E5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2A9D6-D22D-473C-B2F5-CDC1FEFD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IlayGural</cp:lastModifiedBy>
  <cp:revision>3</cp:revision>
  <dcterms:created xsi:type="dcterms:W3CDTF">2019-09-13T04:55:00Z</dcterms:created>
  <dcterms:modified xsi:type="dcterms:W3CDTF">2019-09-13T05:03:00Z</dcterms:modified>
  <dc:language>en-US</dc:language>
</cp:coreProperties>
</file>